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407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2"/>
        <w:gridCol w:w="1243"/>
        <w:gridCol w:w="287"/>
        <w:gridCol w:w="1890"/>
        <w:gridCol w:w="1260"/>
        <w:gridCol w:w="149"/>
        <w:gridCol w:w="841"/>
        <w:gridCol w:w="1350"/>
        <w:gridCol w:w="704"/>
        <w:gridCol w:w="376"/>
        <w:gridCol w:w="403"/>
        <w:gridCol w:w="407"/>
        <w:gridCol w:w="635"/>
        <w:gridCol w:w="1042"/>
        <w:gridCol w:w="843"/>
        <w:gridCol w:w="199"/>
        <w:gridCol w:w="879"/>
        <w:gridCol w:w="1172"/>
        <w:gridCol w:w="15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00" w:hRule="atLeast"/>
        </w:trPr>
        <w:tc>
          <w:tcPr>
            <w:tcW w:w="160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Annexure-C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636" w:type="dxa"/>
          <w:trHeight w:val="315" w:hRule="atLeast"/>
        </w:trPr>
        <w:tc>
          <w:tcPr>
            <w:tcW w:w="137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Physical Progress of Works under different Schemes/ Programmes/Projects across Departments- of Current Year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636" w:type="dxa"/>
          <w:trHeight w:val="795" w:hRule="atLeast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S.No.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Admin. Dept.</w:t>
            </w: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Name of Scheme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Number of Works sanctioned in the current Year</w:t>
            </w:r>
          </w:p>
        </w:tc>
        <w:tc>
          <w:tcPr>
            <w:tcW w:w="71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Progress of Current Year works/Services- Categories number of works based on the stage of physical progress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636" w:type="dxa"/>
          <w:trHeight w:val="600" w:hRule="atLeast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100%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75-99%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50-74%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25-49%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1-25%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Not started</w:t>
            </w: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636" w:type="dxa"/>
          <w:trHeight w:val="287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AH &amp; VETY. DEPTT. , BAKSA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LHDCP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 xml:space="preserve">             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</w:t>
            </w:r>
            <w:r>
              <w:rPr>
                <w:rFonts w:ascii="Calibri" w:hAnsi="Calibri" w:eastAsia="Times New Roman" w:cs="Calibri"/>
                <w:color w:val="000000"/>
              </w:rPr>
              <w:sym w:font="Wingdings" w:char="F0FE"/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636" w:type="dxa"/>
          <w:trHeight w:val="161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636" w:type="dxa"/>
          <w:trHeight w:val="22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2</w:t>
            </w:r>
          </w:p>
        </w:tc>
        <w:tc>
          <w:tcPr>
            <w:tcW w:w="1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NLM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lang w:val="en-US"/>
              </w:rPr>
              <w:t xml:space="preserve">             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</w:t>
            </w:r>
            <w:r>
              <w:rPr>
                <w:rFonts w:ascii="Calibri" w:hAnsi="Calibri" w:eastAsia="Times New Roman" w:cs="Calibri"/>
                <w:color w:val="000000"/>
              </w:rPr>
              <w:sym w:font="Wingdings" w:char="F0FE"/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val="en-US" w:eastAsia="en-US" w:bidi="hi-I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/>
    <w:p/>
    <w:p/>
    <w:p>
      <w:pPr>
        <w:ind w:left="7920" w:firstLine="720"/>
        <w:rPr>
          <w:b/>
          <w:bCs/>
        </w:rPr>
      </w:pPr>
      <w:r>
        <w:rPr>
          <w:b/>
          <w:bCs/>
        </w:rPr>
        <w:t>Dist. AH &amp; Vety. Officer, Baksa</w:t>
      </w: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>
      <w:pPr>
        <w:ind w:left="12960" w:firstLine="720"/>
        <w:rPr>
          <w:b/>
          <w:bCs/>
        </w:rPr>
      </w:pPr>
    </w:p>
    <w:p/>
    <w:sectPr>
      <w:pgSz w:w="2016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E3490"/>
    <w:rsid w:val="00161A0B"/>
    <w:rsid w:val="003E3490"/>
    <w:rsid w:val="003E396C"/>
    <w:rsid w:val="00513879"/>
    <w:rsid w:val="00620BD6"/>
    <w:rsid w:val="006D6935"/>
    <w:rsid w:val="009523AA"/>
    <w:rsid w:val="00AA5B8F"/>
    <w:rsid w:val="0EA2035E"/>
    <w:rsid w:val="2A364869"/>
    <w:rsid w:val="2CDB16F9"/>
    <w:rsid w:val="404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2023-07-18T12:17:00Z</dcterms:created>
  <dc:creator>MICROTECH</dc:creator>
  <cp:lastModifiedBy>type</cp:lastModifiedBy>
  <dcterms:modified xsi:type="dcterms:W3CDTF">2023-09-07T08:58:37Z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A7CD2E4B0C094F0680D551CBB5DC1512</vt:lpwstr>
  </property>
</Properties>
</file>